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Markiza tarasowa - cechy i zalety jej posiadania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przygotować swój taras i ogród na nadchodzące lato? Sprawdź, jak funkcjonalna potrafi być markiza tarasowa. Zyskuje coraz większą popularność.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markiza tarasowa?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 to miejsce, w którym odpoczywamy i spędzamy czas z rodziną czy znajomymi. Warto zadbać o funkcjonalność tego miejsca oraz aspekt estetyczny. Coraz więcej osób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markiza tarasowa</w:t>
      </w:r>
      <w:r>
        <w:rPr>
          <w:rFonts w:ascii="calibri" w:hAnsi="calibri" w:eastAsia="calibri" w:cs="calibri"/>
          <w:sz w:val="24"/>
          <w:szCs w:val="24"/>
        </w:rPr>
        <w:t xml:space="preserve"> to strzał w dziesiątkę. Jakie są zalety jej posiadania? Co ją charakteryzuje?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posiadania markizy tarasowej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Upalne letnie dni sprzyjają spędzaniu czasu na świeżym powietrzu. Warto zatem dostosować taras do indywidualnych potrzeb. Bardzo popularna staje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markiza tarasowa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pełni rolę ochrona przed słońcem, promieniowanie UV oraz deszczem. Z nią nie grozi poparzenie słoneczne lub przerwanie rodzinnej biesiady na tarasie w momencie wystąpienia deszczu. To znakomite rozwiązanie, na które decyduje się coraz więcej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markizę tarasową warto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dostępne są markizy w wielu modelach. Różnią się one kolorami, wzorami czy wielkością. Warto zwrócić uwagę na parametry techniczne, jakie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markiza tarasowa</w:t>
      </w:r>
      <w:r>
        <w:rPr>
          <w:rFonts w:ascii="calibri" w:hAnsi="calibri" w:eastAsia="calibri" w:cs="calibri"/>
          <w:sz w:val="24"/>
          <w:szCs w:val="24"/>
        </w:rPr>
        <w:t xml:space="preserve">. Zwykle są to aluminiowe, malowane proszkowo ramiona. Tkaniny wykorzystane do produkcji to zwykle materiały akrylowe wodoodporne, akrylowe oraz poliestrowe powlekane PCV. Pamiętaj, aby dobrać markizę adekwatnie do własnych potrzeb i oczekiwań pod względem technicznym jak i wizualnym.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rkizy/Zastosowanie:Tarasow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2025-11-07T14:59:03+01:00</dcterms:created>
  <dcterms:modified xsi:type="dcterms:W3CDTF">2025-11-07T14:59:03+01:00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